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1E" w:rsidRDefault="0065770A" w:rsidP="00D60D52">
      <w:pPr>
        <w:jc w:val="center"/>
        <w:rPr>
          <w:rFonts w:cs="Arial"/>
          <w:b/>
          <w:bCs/>
          <w:sz w:val="24"/>
          <w:szCs w:val="24"/>
        </w:rPr>
      </w:pPr>
      <w:r>
        <w:rPr>
          <w:rFonts w:cs="Arial"/>
          <w:b/>
          <w:bCs/>
          <w:sz w:val="24"/>
          <w:szCs w:val="24"/>
        </w:rPr>
        <w:t>WHO ARE THE CHURCH’S TRUSTEES?</w:t>
      </w:r>
    </w:p>
    <w:p w:rsidR="0065770A" w:rsidRDefault="001826D7" w:rsidP="00514A5E">
      <w:pPr>
        <w:jc w:val="both"/>
        <w:rPr>
          <w:rFonts w:cs="Arial"/>
          <w:bCs/>
          <w:sz w:val="24"/>
          <w:szCs w:val="24"/>
        </w:rPr>
      </w:pPr>
      <w:r>
        <w:rPr>
          <w:rFonts w:cs="Arial"/>
          <w:bCs/>
          <w:sz w:val="24"/>
          <w:szCs w:val="24"/>
        </w:rPr>
        <w:t>Matthew 16:13-14</w:t>
      </w:r>
      <w:r w:rsidR="0065770A">
        <w:rPr>
          <w:rFonts w:cs="Arial"/>
          <w:bCs/>
          <w:sz w:val="24"/>
          <w:szCs w:val="24"/>
        </w:rPr>
        <w:t xml:space="preserve"> records that when Jesus asked his disciples, “</w:t>
      </w:r>
      <w:r w:rsidR="0065770A" w:rsidRPr="0065770A">
        <w:rPr>
          <w:rFonts w:cs="Arial"/>
          <w:bCs/>
          <w:i/>
          <w:sz w:val="24"/>
          <w:szCs w:val="24"/>
        </w:rPr>
        <w:t>Who do people say that I am?</w:t>
      </w:r>
      <w:r>
        <w:rPr>
          <w:rFonts w:cs="Arial"/>
          <w:bCs/>
          <w:sz w:val="24"/>
          <w:szCs w:val="24"/>
        </w:rPr>
        <w:t>”</w:t>
      </w:r>
      <w:r w:rsidR="0065770A">
        <w:rPr>
          <w:rFonts w:cs="Arial"/>
          <w:bCs/>
          <w:sz w:val="24"/>
          <w:szCs w:val="24"/>
        </w:rPr>
        <w:t>, there was a variety of responses and a selection of random individuals was suggested.</w:t>
      </w:r>
    </w:p>
    <w:p w:rsidR="0065770A" w:rsidRDefault="0065770A" w:rsidP="00514A5E">
      <w:pPr>
        <w:jc w:val="both"/>
        <w:rPr>
          <w:rFonts w:cs="Arial"/>
          <w:bCs/>
          <w:sz w:val="24"/>
          <w:szCs w:val="24"/>
        </w:rPr>
      </w:pPr>
      <w:r>
        <w:rPr>
          <w:rFonts w:cs="Arial"/>
          <w:bCs/>
          <w:sz w:val="24"/>
          <w:szCs w:val="24"/>
        </w:rPr>
        <w:t>If someone arrived at a Scottish Baptist church today and asked “</w:t>
      </w:r>
      <w:r w:rsidRPr="0065770A">
        <w:rPr>
          <w:rFonts w:cs="Arial"/>
          <w:bCs/>
          <w:i/>
          <w:sz w:val="24"/>
          <w:szCs w:val="24"/>
        </w:rPr>
        <w:t>Who are your trustees?</w:t>
      </w:r>
      <w:r>
        <w:rPr>
          <w:rFonts w:cs="Arial"/>
          <w:bCs/>
          <w:sz w:val="24"/>
          <w:szCs w:val="24"/>
        </w:rPr>
        <w:t>”, the response might well be equally confused. Assuming that th</w:t>
      </w:r>
      <w:r w:rsidR="001826D7">
        <w:rPr>
          <w:rFonts w:cs="Arial"/>
          <w:bCs/>
          <w:sz w:val="24"/>
          <w:szCs w:val="24"/>
        </w:rPr>
        <w:t>e answer is not</w:t>
      </w:r>
      <w:r>
        <w:rPr>
          <w:rFonts w:cs="Arial"/>
          <w:bCs/>
          <w:sz w:val="24"/>
          <w:szCs w:val="24"/>
        </w:rPr>
        <w:t xml:space="preserve"> John the Baptist, </w:t>
      </w:r>
      <w:r w:rsidR="001826D7">
        <w:rPr>
          <w:rFonts w:cs="Arial"/>
          <w:bCs/>
          <w:sz w:val="24"/>
          <w:szCs w:val="24"/>
        </w:rPr>
        <w:t xml:space="preserve">Elijah or Jeremiah, </w:t>
      </w:r>
      <w:r>
        <w:rPr>
          <w:rFonts w:cs="Arial"/>
          <w:bCs/>
          <w:sz w:val="24"/>
          <w:szCs w:val="24"/>
        </w:rPr>
        <w:t>what other possibilities are there?</w:t>
      </w:r>
    </w:p>
    <w:p w:rsidR="0065770A" w:rsidRDefault="00514A5E" w:rsidP="00514A5E">
      <w:pPr>
        <w:pStyle w:val="ListParagraph"/>
        <w:numPr>
          <w:ilvl w:val="0"/>
          <w:numId w:val="13"/>
        </w:numPr>
        <w:jc w:val="both"/>
        <w:rPr>
          <w:rFonts w:cs="Arial"/>
          <w:bCs/>
          <w:sz w:val="24"/>
          <w:szCs w:val="24"/>
        </w:rPr>
      </w:pPr>
      <w:r>
        <w:rPr>
          <w:rFonts w:cs="Arial"/>
          <w:b/>
          <w:bCs/>
          <w:sz w:val="24"/>
          <w:szCs w:val="24"/>
        </w:rPr>
        <w:t>Are the c</w:t>
      </w:r>
      <w:r w:rsidR="0065770A" w:rsidRPr="0065770A">
        <w:rPr>
          <w:rFonts w:cs="Arial"/>
          <w:b/>
          <w:bCs/>
          <w:sz w:val="24"/>
          <w:szCs w:val="24"/>
        </w:rPr>
        <w:t>hurch’s trustees those who think that they are trustees?</w:t>
      </w:r>
      <w:r w:rsidR="0065770A">
        <w:rPr>
          <w:rFonts w:cs="Arial"/>
          <w:bCs/>
          <w:sz w:val="24"/>
          <w:szCs w:val="24"/>
        </w:rPr>
        <w:t xml:space="preserve"> Generally, this is expressed in the n</w:t>
      </w:r>
      <w:r>
        <w:rPr>
          <w:rFonts w:cs="Arial"/>
          <w:bCs/>
          <w:sz w:val="24"/>
          <w:szCs w:val="24"/>
        </w:rPr>
        <w:t>egative. Certain people are convinced</w:t>
      </w:r>
      <w:r w:rsidR="0065770A">
        <w:rPr>
          <w:rFonts w:cs="Arial"/>
          <w:bCs/>
          <w:sz w:val="24"/>
          <w:szCs w:val="24"/>
        </w:rPr>
        <w:t xml:space="preserve"> that they are </w:t>
      </w:r>
      <w:r w:rsidR="0065770A" w:rsidRPr="0065770A">
        <w:rPr>
          <w:rFonts w:cs="Arial"/>
          <w:bCs/>
          <w:sz w:val="24"/>
          <w:szCs w:val="24"/>
          <w:u w:val="single"/>
        </w:rPr>
        <w:t>not</w:t>
      </w:r>
      <w:r w:rsidR="0065770A">
        <w:rPr>
          <w:rFonts w:cs="Arial"/>
          <w:bCs/>
          <w:sz w:val="24"/>
          <w:szCs w:val="24"/>
        </w:rPr>
        <w:t xml:space="preserve"> trustees. This subjective approach is not to be relied on!</w:t>
      </w:r>
    </w:p>
    <w:p w:rsidR="00514A5E" w:rsidRDefault="00514A5E" w:rsidP="00514A5E">
      <w:pPr>
        <w:pStyle w:val="ListParagraph"/>
        <w:numPr>
          <w:ilvl w:val="0"/>
          <w:numId w:val="13"/>
        </w:numPr>
        <w:jc w:val="both"/>
        <w:rPr>
          <w:rFonts w:cs="Arial"/>
          <w:bCs/>
          <w:sz w:val="24"/>
          <w:szCs w:val="24"/>
        </w:rPr>
      </w:pPr>
      <w:r w:rsidRPr="00514A5E">
        <w:rPr>
          <w:rFonts w:cs="Arial"/>
          <w:b/>
          <w:bCs/>
          <w:sz w:val="24"/>
          <w:szCs w:val="24"/>
        </w:rPr>
        <w:t>Are the church’s trustees those whom the church leaders or members think are trustees?</w:t>
      </w:r>
      <w:r>
        <w:rPr>
          <w:rFonts w:cs="Arial"/>
          <w:bCs/>
          <w:sz w:val="24"/>
          <w:szCs w:val="24"/>
        </w:rPr>
        <w:t xml:space="preserve"> Uninformed and unchecked opinions on such matters are often asserted with a degree of finality. These may or may not be close to the mark, but are still not a satisfactory basis for a proper answer.</w:t>
      </w:r>
    </w:p>
    <w:p w:rsidR="0028167A" w:rsidRDefault="00514A5E" w:rsidP="00514A5E">
      <w:pPr>
        <w:pStyle w:val="ListParagraph"/>
        <w:numPr>
          <w:ilvl w:val="0"/>
          <w:numId w:val="13"/>
        </w:numPr>
        <w:jc w:val="both"/>
        <w:rPr>
          <w:rFonts w:cs="Arial"/>
          <w:bCs/>
          <w:sz w:val="24"/>
          <w:szCs w:val="24"/>
        </w:rPr>
      </w:pPr>
      <w:r>
        <w:rPr>
          <w:rFonts w:cs="Arial"/>
          <w:b/>
          <w:bCs/>
          <w:sz w:val="24"/>
          <w:szCs w:val="24"/>
        </w:rPr>
        <w:t>Are the church’s trustees those whom the church’s Constitution states to be trustees?</w:t>
      </w:r>
      <w:r>
        <w:rPr>
          <w:rFonts w:cs="Arial"/>
          <w:bCs/>
          <w:sz w:val="24"/>
          <w:szCs w:val="24"/>
        </w:rPr>
        <w:t xml:space="preserve"> Now we are getting nearer to the truth. The </w:t>
      </w:r>
      <w:r w:rsidR="0028167A">
        <w:rPr>
          <w:rFonts w:cs="Arial"/>
          <w:bCs/>
          <w:sz w:val="24"/>
          <w:szCs w:val="24"/>
        </w:rPr>
        <w:t>Constitution will often specify that some or all of the following are trustees, sometimes including or excluding the Minister/Pastor:</w:t>
      </w:r>
    </w:p>
    <w:p w:rsidR="0028167A" w:rsidRPr="0028167A" w:rsidRDefault="0028167A" w:rsidP="0028167A">
      <w:pPr>
        <w:pStyle w:val="ListParagraph"/>
        <w:numPr>
          <w:ilvl w:val="1"/>
          <w:numId w:val="13"/>
        </w:numPr>
        <w:jc w:val="both"/>
        <w:rPr>
          <w:rFonts w:cs="Arial"/>
          <w:bCs/>
          <w:sz w:val="24"/>
          <w:szCs w:val="24"/>
        </w:rPr>
      </w:pPr>
      <w:r w:rsidRPr="0028167A">
        <w:rPr>
          <w:rFonts w:cs="Arial"/>
          <w:bCs/>
          <w:sz w:val="24"/>
          <w:szCs w:val="24"/>
        </w:rPr>
        <w:t>Secretary and/or Treasurer</w:t>
      </w:r>
    </w:p>
    <w:p w:rsidR="0028167A" w:rsidRPr="0028167A" w:rsidRDefault="0028167A" w:rsidP="0028167A">
      <w:pPr>
        <w:pStyle w:val="ListParagraph"/>
        <w:numPr>
          <w:ilvl w:val="1"/>
          <w:numId w:val="13"/>
        </w:numPr>
        <w:jc w:val="both"/>
        <w:rPr>
          <w:rFonts w:cs="Arial"/>
          <w:bCs/>
          <w:sz w:val="24"/>
          <w:szCs w:val="24"/>
        </w:rPr>
      </w:pPr>
      <w:r w:rsidRPr="0028167A">
        <w:rPr>
          <w:rFonts w:cs="Arial"/>
          <w:bCs/>
          <w:sz w:val="24"/>
          <w:szCs w:val="24"/>
        </w:rPr>
        <w:t>Some or all of the Deacons</w:t>
      </w:r>
    </w:p>
    <w:p w:rsidR="0065770A" w:rsidRDefault="0028167A" w:rsidP="0028167A">
      <w:pPr>
        <w:pStyle w:val="ListParagraph"/>
        <w:numPr>
          <w:ilvl w:val="1"/>
          <w:numId w:val="13"/>
        </w:numPr>
        <w:jc w:val="both"/>
        <w:rPr>
          <w:rFonts w:cs="Arial"/>
          <w:bCs/>
          <w:sz w:val="24"/>
          <w:szCs w:val="24"/>
        </w:rPr>
      </w:pPr>
      <w:r w:rsidRPr="0028167A">
        <w:rPr>
          <w:rFonts w:cs="Arial"/>
          <w:bCs/>
          <w:sz w:val="24"/>
          <w:szCs w:val="24"/>
        </w:rPr>
        <w:t>Some or all of the Elders</w:t>
      </w:r>
      <w:r w:rsidR="00514A5E" w:rsidRPr="0028167A">
        <w:rPr>
          <w:rFonts w:cs="Arial"/>
          <w:bCs/>
          <w:sz w:val="24"/>
          <w:szCs w:val="24"/>
        </w:rPr>
        <w:t xml:space="preserve"> </w:t>
      </w:r>
    </w:p>
    <w:p w:rsidR="0028167A" w:rsidRDefault="0028167A" w:rsidP="0028167A">
      <w:pPr>
        <w:pStyle w:val="ListParagraph"/>
        <w:jc w:val="both"/>
        <w:rPr>
          <w:rFonts w:cs="Arial"/>
          <w:bCs/>
          <w:sz w:val="24"/>
          <w:szCs w:val="24"/>
        </w:rPr>
      </w:pPr>
      <w:r>
        <w:rPr>
          <w:rFonts w:cs="Arial"/>
          <w:bCs/>
          <w:sz w:val="24"/>
          <w:szCs w:val="24"/>
        </w:rPr>
        <w:t>However, even the Constitution is not conclusive.</w:t>
      </w:r>
    </w:p>
    <w:p w:rsidR="0028167A" w:rsidRDefault="0028167A" w:rsidP="0028167A">
      <w:pPr>
        <w:pStyle w:val="ListParagraph"/>
        <w:numPr>
          <w:ilvl w:val="0"/>
          <w:numId w:val="13"/>
        </w:numPr>
        <w:jc w:val="both"/>
        <w:rPr>
          <w:rFonts w:cs="Arial"/>
          <w:bCs/>
          <w:sz w:val="24"/>
          <w:szCs w:val="24"/>
        </w:rPr>
      </w:pPr>
      <w:r w:rsidRPr="0028167A">
        <w:rPr>
          <w:rFonts w:cs="Arial"/>
          <w:b/>
          <w:bCs/>
          <w:sz w:val="24"/>
          <w:szCs w:val="24"/>
        </w:rPr>
        <w:t>Are the trustees those whom the law states to be trustees?</w:t>
      </w:r>
      <w:r>
        <w:rPr>
          <w:rFonts w:cs="Arial"/>
          <w:bCs/>
          <w:sz w:val="24"/>
          <w:szCs w:val="24"/>
        </w:rPr>
        <w:t xml:space="preserve"> Here lies the answer, at least for a registered charity</w:t>
      </w:r>
      <w:r w:rsidR="005A16E8">
        <w:rPr>
          <w:rFonts w:cs="Arial"/>
          <w:bCs/>
          <w:sz w:val="24"/>
          <w:szCs w:val="24"/>
        </w:rPr>
        <w:t>,</w:t>
      </w:r>
      <w:r>
        <w:rPr>
          <w:rFonts w:cs="Arial"/>
          <w:bCs/>
          <w:sz w:val="24"/>
          <w:szCs w:val="24"/>
        </w:rPr>
        <w:t xml:space="preserve"> which applies to all current members of the Baptist Union of Scotland (“BUS”). Section 106 of the Charities and Trustee Investment (Scotland) Act 2005 (“the Act”) defines “</w:t>
      </w:r>
      <w:r w:rsidRPr="0028167A">
        <w:rPr>
          <w:rFonts w:cs="Arial"/>
          <w:bCs/>
          <w:i/>
          <w:sz w:val="24"/>
          <w:szCs w:val="24"/>
        </w:rPr>
        <w:t>charity trustees</w:t>
      </w:r>
      <w:r>
        <w:rPr>
          <w:rFonts w:cs="Arial"/>
          <w:bCs/>
          <w:sz w:val="24"/>
          <w:szCs w:val="24"/>
        </w:rPr>
        <w:t>” as “</w:t>
      </w:r>
      <w:r w:rsidRPr="00AA5F01">
        <w:rPr>
          <w:rFonts w:cs="Arial"/>
          <w:b/>
          <w:bCs/>
          <w:i/>
          <w:sz w:val="24"/>
          <w:szCs w:val="24"/>
        </w:rPr>
        <w:t>the persons having the general control and management of the administration of a charity</w:t>
      </w:r>
      <w:r w:rsidR="00F26E9B">
        <w:rPr>
          <w:rFonts w:cs="Arial"/>
          <w:bCs/>
          <w:sz w:val="24"/>
          <w:szCs w:val="24"/>
        </w:rPr>
        <w:t xml:space="preserve">”. </w:t>
      </w:r>
      <w:r>
        <w:rPr>
          <w:rFonts w:cs="Arial"/>
          <w:bCs/>
          <w:sz w:val="24"/>
          <w:szCs w:val="24"/>
        </w:rPr>
        <w:t xml:space="preserve">This will generally equate to the Leadership Team or Deacons’ Court or whatever else your church calls it-that group of people </w:t>
      </w:r>
      <w:r w:rsidR="005A16E8">
        <w:rPr>
          <w:rFonts w:cs="Arial"/>
          <w:bCs/>
          <w:sz w:val="24"/>
          <w:szCs w:val="24"/>
        </w:rPr>
        <w:t>who take practical and financial decisions and run the general administration of the church</w:t>
      </w:r>
      <w:r w:rsidR="00F743E0">
        <w:rPr>
          <w:rFonts w:cs="Arial"/>
          <w:bCs/>
          <w:sz w:val="24"/>
          <w:szCs w:val="24"/>
        </w:rPr>
        <w:t xml:space="preserve"> in all of its worship, witness, mission and other activities</w:t>
      </w:r>
      <w:r w:rsidR="009F3698">
        <w:rPr>
          <w:rFonts w:cs="Arial"/>
          <w:bCs/>
          <w:sz w:val="24"/>
          <w:szCs w:val="24"/>
        </w:rPr>
        <w:t>.</w:t>
      </w:r>
    </w:p>
    <w:p w:rsidR="005A16E8" w:rsidRPr="009F3698" w:rsidRDefault="005A16E8" w:rsidP="005A16E8">
      <w:pPr>
        <w:jc w:val="both"/>
        <w:rPr>
          <w:rFonts w:cs="Arial"/>
          <w:b/>
          <w:bCs/>
          <w:sz w:val="24"/>
          <w:szCs w:val="24"/>
          <w:u w:val="single"/>
        </w:rPr>
      </w:pPr>
      <w:r w:rsidRPr="009F3698">
        <w:rPr>
          <w:rFonts w:cs="Arial"/>
          <w:b/>
          <w:bCs/>
          <w:sz w:val="24"/>
          <w:szCs w:val="24"/>
          <w:u w:val="single"/>
        </w:rPr>
        <w:t xml:space="preserve">What </w:t>
      </w:r>
      <w:r w:rsidR="009F3698" w:rsidRPr="009F3698">
        <w:rPr>
          <w:rFonts w:cs="Arial"/>
          <w:b/>
          <w:bCs/>
          <w:sz w:val="24"/>
          <w:szCs w:val="24"/>
          <w:u w:val="single"/>
        </w:rPr>
        <w:t xml:space="preserve">are some </w:t>
      </w:r>
      <w:r w:rsidRPr="009F3698">
        <w:rPr>
          <w:rFonts w:cs="Arial"/>
          <w:b/>
          <w:bCs/>
          <w:sz w:val="24"/>
          <w:szCs w:val="24"/>
          <w:u w:val="single"/>
        </w:rPr>
        <w:t>implications flow</w:t>
      </w:r>
      <w:r w:rsidR="009F3698" w:rsidRPr="009F3698">
        <w:rPr>
          <w:rFonts w:cs="Arial"/>
          <w:b/>
          <w:bCs/>
          <w:sz w:val="24"/>
          <w:szCs w:val="24"/>
          <w:u w:val="single"/>
        </w:rPr>
        <w:t>ing</w:t>
      </w:r>
      <w:r w:rsidRPr="009F3698">
        <w:rPr>
          <w:rFonts w:cs="Arial"/>
          <w:b/>
          <w:bCs/>
          <w:sz w:val="24"/>
          <w:szCs w:val="24"/>
          <w:u w:val="single"/>
        </w:rPr>
        <w:t xml:space="preserve"> from this?</w:t>
      </w:r>
    </w:p>
    <w:p w:rsidR="005A16E8" w:rsidRDefault="009F3698" w:rsidP="005A16E8">
      <w:pPr>
        <w:pStyle w:val="ListParagraph"/>
        <w:numPr>
          <w:ilvl w:val="0"/>
          <w:numId w:val="13"/>
        </w:numPr>
        <w:jc w:val="both"/>
        <w:rPr>
          <w:rFonts w:cs="Arial"/>
          <w:bCs/>
          <w:sz w:val="24"/>
          <w:szCs w:val="24"/>
        </w:rPr>
      </w:pPr>
      <w:r w:rsidRPr="009F3698">
        <w:rPr>
          <w:rFonts w:cs="Arial"/>
          <w:b/>
          <w:bCs/>
          <w:sz w:val="24"/>
          <w:szCs w:val="24"/>
        </w:rPr>
        <w:t>The law trumps all other opinions and statements</w:t>
      </w:r>
      <w:r>
        <w:rPr>
          <w:rFonts w:cs="Arial"/>
          <w:bCs/>
          <w:sz w:val="24"/>
          <w:szCs w:val="24"/>
        </w:rPr>
        <w:t>. It does not matter what you think, what people in the church say or even what the Constitution states. In answering this particular question as to who are the church’s trustees, to paraphrase the Clash, you may fight the law, but the law wins every time. If you meet the statutory definition of a charity trustee, then you are a trustee of the church. End of.</w:t>
      </w:r>
    </w:p>
    <w:p w:rsidR="009F3698" w:rsidRDefault="009F3698" w:rsidP="005A16E8">
      <w:pPr>
        <w:pStyle w:val="ListParagraph"/>
        <w:numPr>
          <w:ilvl w:val="0"/>
          <w:numId w:val="13"/>
        </w:numPr>
        <w:jc w:val="both"/>
        <w:rPr>
          <w:rFonts w:cs="Arial"/>
          <w:bCs/>
          <w:sz w:val="24"/>
          <w:szCs w:val="24"/>
        </w:rPr>
      </w:pPr>
      <w:r w:rsidRPr="009F3698">
        <w:rPr>
          <w:rFonts w:cs="Arial"/>
          <w:b/>
          <w:bCs/>
          <w:sz w:val="24"/>
          <w:szCs w:val="24"/>
        </w:rPr>
        <w:t>Is the Minister/Pastor a trustee?</w:t>
      </w:r>
      <w:r>
        <w:rPr>
          <w:rFonts w:cs="Arial"/>
          <w:bCs/>
          <w:sz w:val="24"/>
          <w:szCs w:val="24"/>
        </w:rPr>
        <w:t xml:space="preserve"> There is sometimes a misconception, perhaps even perpetuat</w:t>
      </w:r>
      <w:r w:rsidR="00F26E9B">
        <w:rPr>
          <w:rFonts w:cs="Arial"/>
          <w:bCs/>
          <w:sz w:val="24"/>
          <w:szCs w:val="24"/>
        </w:rPr>
        <w:t>ed in the Constitution, that a Minister or Pastor of a</w:t>
      </w:r>
      <w:r>
        <w:rPr>
          <w:rFonts w:cs="Arial"/>
          <w:bCs/>
          <w:sz w:val="24"/>
          <w:szCs w:val="24"/>
        </w:rPr>
        <w:t xml:space="preserve"> church is not or cannot be a trustee. If the Minister/Pastor is an active </w:t>
      </w:r>
      <w:r w:rsidR="00AA5F01">
        <w:rPr>
          <w:rFonts w:cs="Arial"/>
          <w:bCs/>
          <w:sz w:val="24"/>
          <w:szCs w:val="24"/>
        </w:rPr>
        <w:t>participant</w:t>
      </w:r>
      <w:r>
        <w:rPr>
          <w:rFonts w:cs="Arial"/>
          <w:bCs/>
          <w:sz w:val="24"/>
          <w:szCs w:val="24"/>
        </w:rPr>
        <w:t xml:space="preserve"> in the church’s leadership group, then s/he is a trustee. It is perhaps conceivable that a Minister/Pastor could be locked in an ivory tower, </w:t>
      </w:r>
      <w:r w:rsidR="00AA5F01">
        <w:rPr>
          <w:rFonts w:cs="Arial"/>
          <w:bCs/>
          <w:sz w:val="24"/>
          <w:szCs w:val="24"/>
        </w:rPr>
        <w:t>from</w:t>
      </w:r>
      <w:r>
        <w:rPr>
          <w:rFonts w:cs="Arial"/>
          <w:bCs/>
          <w:sz w:val="24"/>
          <w:szCs w:val="24"/>
        </w:rPr>
        <w:t xml:space="preserve"> which s/he </w:t>
      </w:r>
      <w:r w:rsidR="00AA5F01">
        <w:rPr>
          <w:rFonts w:cs="Arial"/>
          <w:bCs/>
          <w:sz w:val="24"/>
          <w:szCs w:val="24"/>
        </w:rPr>
        <w:t>materialise</w:t>
      </w:r>
      <w:r>
        <w:rPr>
          <w:rFonts w:cs="Arial"/>
          <w:bCs/>
          <w:sz w:val="24"/>
          <w:szCs w:val="24"/>
        </w:rPr>
        <w:t>s</w:t>
      </w:r>
      <w:r w:rsidR="00AA5F01">
        <w:rPr>
          <w:rFonts w:cs="Arial"/>
          <w:bCs/>
          <w:sz w:val="24"/>
          <w:szCs w:val="24"/>
        </w:rPr>
        <w:t xml:space="preserve"> occasionally</w:t>
      </w:r>
      <w:r>
        <w:rPr>
          <w:rFonts w:cs="Arial"/>
          <w:bCs/>
          <w:sz w:val="24"/>
          <w:szCs w:val="24"/>
        </w:rPr>
        <w:t xml:space="preserve"> to </w:t>
      </w:r>
      <w:r w:rsidR="00AA5F01">
        <w:rPr>
          <w:rFonts w:cs="Arial"/>
          <w:bCs/>
          <w:sz w:val="24"/>
          <w:szCs w:val="24"/>
        </w:rPr>
        <w:t>deliver</w:t>
      </w:r>
      <w:r>
        <w:rPr>
          <w:rFonts w:cs="Arial"/>
          <w:bCs/>
          <w:sz w:val="24"/>
          <w:szCs w:val="24"/>
        </w:rPr>
        <w:t xml:space="preserve"> </w:t>
      </w:r>
      <w:r w:rsidR="00AA5F01">
        <w:rPr>
          <w:rFonts w:cs="Arial"/>
          <w:bCs/>
          <w:sz w:val="24"/>
          <w:szCs w:val="24"/>
        </w:rPr>
        <w:t>sermons</w:t>
      </w:r>
      <w:r>
        <w:rPr>
          <w:rFonts w:cs="Arial"/>
          <w:bCs/>
          <w:sz w:val="24"/>
          <w:szCs w:val="24"/>
        </w:rPr>
        <w:t xml:space="preserve"> </w:t>
      </w:r>
      <w:r w:rsidR="00AA5F01">
        <w:rPr>
          <w:rFonts w:cs="Arial"/>
          <w:bCs/>
          <w:sz w:val="24"/>
          <w:szCs w:val="24"/>
        </w:rPr>
        <w:lastRenderedPageBreak/>
        <w:t>and</w:t>
      </w:r>
      <w:r>
        <w:rPr>
          <w:rFonts w:cs="Arial"/>
          <w:bCs/>
          <w:sz w:val="24"/>
          <w:szCs w:val="24"/>
        </w:rPr>
        <w:t xml:space="preserve"> conduct Bi</w:t>
      </w:r>
      <w:r w:rsidR="00AA5F01">
        <w:rPr>
          <w:rFonts w:cs="Arial"/>
          <w:bCs/>
          <w:sz w:val="24"/>
          <w:szCs w:val="24"/>
        </w:rPr>
        <w:t>b</w:t>
      </w:r>
      <w:r w:rsidR="00F743E0">
        <w:rPr>
          <w:rFonts w:cs="Arial"/>
          <w:bCs/>
          <w:sz w:val="24"/>
          <w:szCs w:val="24"/>
        </w:rPr>
        <w:t>le studies, while careful</w:t>
      </w:r>
      <w:r>
        <w:rPr>
          <w:rFonts w:cs="Arial"/>
          <w:bCs/>
          <w:sz w:val="24"/>
          <w:szCs w:val="24"/>
        </w:rPr>
        <w:t xml:space="preserve">ly avoiding contact with matters of practical and financial administration. </w:t>
      </w:r>
      <w:r w:rsidR="00AA5F01">
        <w:rPr>
          <w:rFonts w:cs="Arial"/>
          <w:bCs/>
          <w:sz w:val="24"/>
          <w:szCs w:val="24"/>
        </w:rPr>
        <w:t>That would not appear to be a model of ministry practised among BUS member churches!</w:t>
      </w:r>
    </w:p>
    <w:p w:rsidR="00AA5F01" w:rsidRDefault="00AA5F01" w:rsidP="005A16E8">
      <w:pPr>
        <w:pStyle w:val="ListParagraph"/>
        <w:numPr>
          <w:ilvl w:val="0"/>
          <w:numId w:val="13"/>
        </w:numPr>
        <w:jc w:val="both"/>
        <w:rPr>
          <w:rFonts w:cs="Arial"/>
          <w:bCs/>
          <w:sz w:val="24"/>
          <w:szCs w:val="24"/>
        </w:rPr>
      </w:pPr>
      <w:r>
        <w:rPr>
          <w:rFonts w:cs="Arial"/>
          <w:b/>
          <w:bCs/>
          <w:sz w:val="24"/>
          <w:szCs w:val="24"/>
        </w:rPr>
        <w:t>Can a trustee be remunerated by the church?</w:t>
      </w:r>
      <w:r>
        <w:rPr>
          <w:rFonts w:cs="Arial"/>
          <w:bCs/>
          <w:sz w:val="24"/>
          <w:szCs w:val="24"/>
        </w:rPr>
        <w:t xml:space="preserve"> This is often linked to the above misconception regarding Ministers/Pastors. The detail (into which this brief article will not delve) is in Section 67 of the Act, but the answer is “Yes”, provided:</w:t>
      </w:r>
    </w:p>
    <w:p w:rsidR="00AA5F01" w:rsidRDefault="00AA5F01" w:rsidP="00AA5F01">
      <w:pPr>
        <w:pStyle w:val="ListParagraph"/>
        <w:numPr>
          <w:ilvl w:val="1"/>
          <w:numId w:val="13"/>
        </w:numPr>
        <w:jc w:val="both"/>
        <w:rPr>
          <w:rFonts w:cs="Arial"/>
          <w:bCs/>
          <w:sz w:val="24"/>
          <w:szCs w:val="24"/>
        </w:rPr>
      </w:pPr>
      <w:r w:rsidRPr="00AA5F01">
        <w:rPr>
          <w:rFonts w:cs="Arial"/>
          <w:bCs/>
          <w:sz w:val="24"/>
          <w:szCs w:val="24"/>
        </w:rPr>
        <w:t>the remuneration is rea</w:t>
      </w:r>
      <w:r w:rsidR="0030453C">
        <w:rPr>
          <w:rFonts w:cs="Arial"/>
          <w:bCs/>
          <w:sz w:val="24"/>
          <w:szCs w:val="24"/>
        </w:rPr>
        <w:t>sona</w:t>
      </w:r>
      <w:r w:rsidRPr="00AA5F01">
        <w:rPr>
          <w:rFonts w:cs="Arial"/>
          <w:bCs/>
          <w:sz w:val="24"/>
          <w:szCs w:val="24"/>
        </w:rPr>
        <w:t xml:space="preserve">ble and properly </w:t>
      </w:r>
      <w:r>
        <w:rPr>
          <w:rFonts w:cs="Arial"/>
          <w:bCs/>
          <w:sz w:val="24"/>
          <w:szCs w:val="24"/>
        </w:rPr>
        <w:t>documented</w:t>
      </w:r>
    </w:p>
    <w:p w:rsidR="00AA5F01" w:rsidRDefault="00AA5F01" w:rsidP="00AA5F01">
      <w:pPr>
        <w:pStyle w:val="ListParagraph"/>
        <w:numPr>
          <w:ilvl w:val="1"/>
          <w:numId w:val="13"/>
        </w:numPr>
        <w:jc w:val="both"/>
        <w:rPr>
          <w:rFonts w:cs="Arial"/>
          <w:bCs/>
          <w:sz w:val="24"/>
          <w:szCs w:val="24"/>
        </w:rPr>
      </w:pPr>
      <w:r>
        <w:rPr>
          <w:rFonts w:cs="Arial"/>
          <w:bCs/>
          <w:sz w:val="24"/>
          <w:szCs w:val="24"/>
        </w:rPr>
        <w:t xml:space="preserve">the majority of the </w:t>
      </w:r>
      <w:r w:rsidR="0030453C">
        <w:rPr>
          <w:rFonts w:cs="Arial"/>
          <w:bCs/>
          <w:sz w:val="24"/>
          <w:szCs w:val="24"/>
        </w:rPr>
        <w:t>church’s</w:t>
      </w:r>
      <w:r>
        <w:rPr>
          <w:rFonts w:cs="Arial"/>
          <w:bCs/>
          <w:sz w:val="24"/>
          <w:szCs w:val="24"/>
        </w:rPr>
        <w:t xml:space="preserve"> </w:t>
      </w:r>
      <w:r w:rsidR="0030453C">
        <w:rPr>
          <w:rFonts w:cs="Arial"/>
          <w:bCs/>
          <w:sz w:val="24"/>
          <w:szCs w:val="24"/>
        </w:rPr>
        <w:t>trustees</w:t>
      </w:r>
      <w:r>
        <w:rPr>
          <w:rFonts w:cs="Arial"/>
          <w:bCs/>
          <w:sz w:val="24"/>
          <w:szCs w:val="24"/>
        </w:rPr>
        <w:t xml:space="preserve"> are not remunerated by the church</w:t>
      </w:r>
    </w:p>
    <w:p w:rsidR="00AA5F01" w:rsidRDefault="00AA5F01" w:rsidP="00AA5F01">
      <w:pPr>
        <w:pStyle w:val="ListParagraph"/>
        <w:numPr>
          <w:ilvl w:val="1"/>
          <w:numId w:val="13"/>
        </w:numPr>
        <w:jc w:val="both"/>
        <w:rPr>
          <w:rFonts w:cs="Arial"/>
          <w:bCs/>
          <w:sz w:val="24"/>
          <w:szCs w:val="24"/>
        </w:rPr>
      </w:pPr>
      <w:r>
        <w:rPr>
          <w:rFonts w:cs="Arial"/>
          <w:bCs/>
          <w:sz w:val="24"/>
          <w:szCs w:val="24"/>
        </w:rPr>
        <w:t>the church’s Constitution does not prohibit such remuneration</w:t>
      </w:r>
    </w:p>
    <w:p w:rsidR="0030453C" w:rsidRDefault="0030453C" w:rsidP="0030453C">
      <w:pPr>
        <w:pStyle w:val="ListParagraph"/>
        <w:numPr>
          <w:ilvl w:val="0"/>
          <w:numId w:val="13"/>
        </w:numPr>
        <w:jc w:val="both"/>
        <w:rPr>
          <w:rFonts w:cs="Arial"/>
          <w:bCs/>
          <w:sz w:val="24"/>
          <w:szCs w:val="24"/>
        </w:rPr>
      </w:pPr>
      <w:r w:rsidRPr="0030453C">
        <w:rPr>
          <w:rFonts w:cs="Arial"/>
          <w:b/>
          <w:bCs/>
          <w:sz w:val="24"/>
          <w:szCs w:val="24"/>
        </w:rPr>
        <w:t>Where does this fit with the authority of the church members meeting?</w:t>
      </w:r>
      <w:r>
        <w:rPr>
          <w:rFonts w:cs="Arial"/>
          <w:bCs/>
          <w:sz w:val="24"/>
          <w:szCs w:val="24"/>
        </w:rPr>
        <w:t xml:space="preserve"> This is not intended to be a theological treatise. However, some might question the definition of “control”, as Baptist ecclesiology would regard the church meeting (acting of course under the Headship of Christ, and seeking and submitting to his perceived will in all matters) as being the primary decision-makers. Nevertheless, while the church meeting may set the policy and take the major decisions, the practical and financial implementation </w:t>
      </w:r>
      <w:r w:rsidR="009C7FCB">
        <w:rPr>
          <w:rFonts w:cs="Arial"/>
          <w:bCs/>
          <w:sz w:val="24"/>
          <w:szCs w:val="24"/>
        </w:rPr>
        <w:t>of these will require numerous further decisions and actions, and this is where the control and management of the administration by the church trustees will come into play.</w:t>
      </w:r>
    </w:p>
    <w:p w:rsidR="009E4770" w:rsidRDefault="00731CE1" w:rsidP="009E4770">
      <w:pPr>
        <w:pStyle w:val="ListParagraph"/>
        <w:numPr>
          <w:ilvl w:val="0"/>
          <w:numId w:val="13"/>
        </w:numPr>
        <w:jc w:val="both"/>
        <w:rPr>
          <w:rFonts w:cs="Arial"/>
          <w:bCs/>
          <w:sz w:val="24"/>
          <w:szCs w:val="24"/>
        </w:rPr>
      </w:pPr>
      <w:r>
        <w:rPr>
          <w:rFonts w:cs="Arial"/>
          <w:b/>
          <w:bCs/>
          <w:sz w:val="24"/>
          <w:szCs w:val="24"/>
        </w:rPr>
        <w:t>What does this mean for the drafting of church Constitutions?</w:t>
      </w:r>
      <w:r>
        <w:rPr>
          <w:rFonts w:cs="Arial"/>
          <w:bCs/>
          <w:sz w:val="24"/>
          <w:szCs w:val="24"/>
        </w:rPr>
        <w:t xml:space="preserve"> Generally it is best to draft (or amend) the church Constitution so that the trustees as specified in the Constitution are the same as the law would regard as trustees. That was the approach taken in the Model </w:t>
      </w:r>
      <w:r w:rsidR="00F26E9B">
        <w:rPr>
          <w:rFonts w:cs="Arial"/>
          <w:bCs/>
          <w:sz w:val="24"/>
          <w:szCs w:val="24"/>
        </w:rPr>
        <w:t xml:space="preserve">Constitution for a </w:t>
      </w:r>
      <w:r w:rsidR="00975FB4">
        <w:rPr>
          <w:rFonts w:cs="Arial"/>
          <w:bCs/>
          <w:sz w:val="24"/>
          <w:szCs w:val="24"/>
        </w:rPr>
        <w:t>Scottish Charitable Incorporated Organisation (“</w:t>
      </w:r>
      <w:r>
        <w:rPr>
          <w:rFonts w:cs="Arial"/>
          <w:bCs/>
          <w:sz w:val="24"/>
          <w:szCs w:val="24"/>
        </w:rPr>
        <w:t>SCIO</w:t>
      </w:r>
      <w:r w:rsidR="00975FB4">
        <w:rPr>
          <w:rFonts w:cs="Arial"/>
          <w:bCs/>
          <w:sz w:val="24"/>
          <w:szCs w:val="24"/>
        </w:rPr>
        <w:t>”)</w:t>
      </w:r>
      <w:r w:rsidR="00F26E9B">
        <w:rPr>
          <w:rFonts w:cs="Arial"/>
          <w:bCs/>
          <w:sz w:val="24"/>
          <w:szCs w:val="24"/>
        </w:rPr>
        <w:t xml:space="preserve"> </w:t>
      </w:r>
      <w:r>
        <w:rPr>
          <w:rFonts w:cs="Arial"/>
          <w:bCs/>
          <w:sz w:val="24"/>
          <w:szCs w:val="24"/>
        </w:rPr>
        <w:t>for a BUS member c</w:t>
      </w:r>
      <w:r w:rsidR="00F26E9B">
        <w:rPr>
          <w:rFonts w:cs="Arial"/>
          <w:bCs/>
          <w:sz w:val="24"/>
          <w:szCs w:val="24"/>
        </w:rPr>
        <w:t>hurch which appears in the Guidance section of</w:t>
      </w:r>
      <w:r>
        <w:rPr>
          <w:rFonts w:cs="Arial"/>
          <w:bCs/>
          <w:sz w:val="24"/>
          <w:szCs w:val="24"/>
        </w:rPr>
        <w:t xml:space="preserve"> the BUS website</w:t>
      </w:r>
      <w:r w:rsidR="00F26E9B">
        <w:rPr>
          <w:rFonts w:cs="Arial"/>
          <w:bCs/>
          <w:sz w:val="24"/>
          <w:szCs w:val="24"/>
        </w:rPr>
        <w:t xml:space="preserve"> </w:t>
      </w:r>
      <w:hyperlink r:id="rId8" w:history="1">
        <w:r w:rsidR="009E4770" w:rsidRPr="00EC2C36">
          <w:rPr>
            <w:rStyle w:val="Hyperlink"/>
            <w:rFonts w:cs="Arial"/>
            <w:bCs/>
            <w:sz w:val="24"/>
            <w:szCs w:val="24"/>
          </w:rPr>
          <w:t>https://scottishbaptist.com/resourcesandguidance/restructuring-to-a-scio/</w:t>
        </w:r>
      </w:hyperlink>
      <w:r w:rsidR="009E4770">
        <w:rPr>
          <w:rFonts w:cs="Arial"/>
          <w:bCs/>
          <w:sz w:val="24"/>
          <w:szCs w:val="24"/>
        </w:rPr>
        <w:t>.</w:t>
      </w:r>
    </w:p>
    <w:p w:rsidR="00731CE1" w:rsidRDefault="00731CE1" w:rsidP="009E4770">
      <w:pPr>
        <w:pStyle w:val="ListParagraph"/>
        <w:jc w:val="both"/>
        <w:rPr>
          <w:rFonts w:cs="Arial"/>
          <w:bCs/>
          <w:sz w:val="24"/>
          <w:szCs w:val="24"/>
        </w:rPr>
      </w:pPr>
      <w:r>
        <w:rPr>
          <w:rFonts w:cs="Arial"/>
          <w:bCs/>
          <w:sz w:val="24"/>
          <w:szCs w:val="24"/>
        </w:rPr>
        <w:t xml:space="preserve">The individual “Charity Trustees” together make up the collective “Leadership Team”. </w:t>
      </w:r>
    </w:p>
    <w:p w:rsidR="00596B98" w:rsidRPr="00D60D52" w:rsidRDefault="00565968" w:rsidP="00596B98">
      <w:pPr>
        <w:pStyle w:val="ListParagraph"/>
        <w:numPr>
          <w:ilvl w:val="0"/>
          <w:numId w:val="14"/>
        </w:numPr>
        <w:jc w:val="both"/>
        <w:rPr>
          <w:rFonts w:cs="Arial"/>
          <w:b/>
          <w:bCs/>
          <w:sz w:val="24"/>
          <w:szCs w:val="24"/>
        </w:rPr>
      </w:pPr>
      <w:r>
        <w:rPr>
          <w:rFonts w:cs="Arial"/>
          <w:b/>
          <w:bCs/>
          <w:sz w:val="24"/>
          <w:szCs w:val="24"/>
        </w:rPr>
        <w:t>What about those whom the title deeds state to be the trustees of the church?</w:t>
      </w:r>
      <w:r w:rsidR="00596B98" w:rsidRPr="00596B98">
        <w:rPr>
          <w:rFonts w:cs="Arial"/>
          <w:bCs/>
          <w:sz w:val="24"/>
          <w:szCs w:val="24"/>
        </w:rPr>
        <w:t xml:space="preserve"> </w:t>
      </w:r>
      <w:r w:rsidR="00596B98">
        <w:rPr>
          <w:rFonts w:cs="Arial"/>
          <w:bCs/>
          <w:sz w:val="24"/>
          <w:szCs w:val="24"/>
        </w:rPr>
        <w:t>This will not apply to an incorporated church charity (either a S</w:t>
      </w:r>
      <w:r w:rsidR="00731CE1">
        <w:rPr>
          <w:rFonts w:cs="Arial"/>
          <w:bCs/>
          <w:sz w:val="24"/>
          <w:szCs w:val="24"/>
        </w:rPr>
        <w:t>CIO</w:t>
      </w:r>
      <w:r w:rsidR="00596B98">
        <w:rPr>
          <w:rFonts w:cs="Arial"/>
          <w:bCs/>
          <w:sz w:val="24"/>
          <w:szCs w:val="24"/>
        </w:rPr>
        <w:t xml:space="preserve"> or a charitable company limited by guarantee</w:t>
      </w:r>
      <w:r w:rsidR="00731CE1">
        <w:rPr>
          <w:rFonts w:cs="Arial"/>
          <w:bCs/>
          <w:sz w:val="24"/>
          <w:szCs w:val="24"/>
        </w:rPr>
        <w:t>)</w:t>
      </w:r>
      <w:r w:rsidR="00BB1A56">
        <w:rPr>
          <w:rFonts w:cs="Arial"/>
          <w:bCs/>
          <w:sz w:val="24"/>
          <w:szCs w:val="24"/>
        </w:rPr>
        <w:t xml:space="preserve">, </w:t>
      </w:r>
      <w:r w:rsidR="00596B98">
        <w:rPr>
          <w:rFonts w:cs="Arial"/>
          <w:bCs/>
          <w:sz w:val="24"/>
          <w:szCs w:val="24"/>
        </w:rPr>
        <w:t>as this will hold title in its own name. However, an unincorporated church must hold title through trustees, and the</w:t>
      </w:r>
      <w:r w:rsidR="00596B98" w:rsidRPr="00D60D52">
        <w:rPr>
          <w:rFonts w:cs="Arial"/>
          <w:bCs/>
          <w:sz w:val="24"/>
          <w:szCs w:val="24"/>
        </w:rPr>
        <w:t xml:space="preserve"> title deeds of the church premises may specify certain indivi</w:t>
      </w:r>
      <w:r w:rsidR="00731CE1">
        <w:rPr>
          <w:rFonts w:cs="Arial"/>
          <w:bCs/>
          <w:sz w:val="24"/>
          <w:szCs w:val="24"/>
        </w:rPr>
        <w:t>duals or the holders of certain</w:t>
      </w:r>
      <w:r w:rsidR="00596B98" w:rsidRPr="00D60D52">
        <w:rPr>
          <w:rFonts w:cs="Arial"/>
          <w:bCs/>
          <w:sz w:val="24"/>
          <w:szCs w:val="24"/>
        </w:rPr>
        <w:t xml:space="preserve"> offices</w:t>
      </w:r>
      <w:r w:rsidR="00596B98">
        <w:rPr>
          <w:rFonts w:cs="Arial"/>
          <w:bCs/>
          <w:sz w:val="24"/>
          <w:szCs w:val="24"/>
        </w:rPr>
        <w:t xml:space="preserve"> and their successors in these offices, possibly a mix of some or all of the following:</w:t>
      </w:r>
    </w:p>
    <w:p w:rsidR="00596B98" w:rsidRDefault="00596B98" w:rsidP="00596B98">
      <w:pPr>
        <w:pStyle w:val="ListParagraph"/>
        <w:numPr>
          <w:ilvl w:val="1"/>
          <w:numId w:val="14"/>
        </w:numPr>
        <w:jc w:val="both"/>
        <w:rPr>
          <w:rFonts w:cs="Arial"/>
          <w:bCs/>
          <w:sz w:val="24"/>
          <w:szCs w:val="24"/>
        </w:rPr>
      </w:pPr>
      <w:r w:rsidRPr="00D60D52">
        <w:rPr>
          <w:rFonts w:cs="Arial"/>
          <w:bCs/>
          <w:sz w:val="24"/>
          <w:szCs w:val="24"/>
        </w:rPr>
        <w:t xml:space="preserve">Pastor/Minister </w:t>
      </w:r>
      <w:r>
        <w:rPr>
          <w:rFonts w:cs="Arial"/>
          <w:bCs/>
          <w:sz w:val="24"/>
          <w:szCs w:val="24"/>
        </w:rPr>
        <w:t>of the church</w:t>
      </w:r>
    </w:p>
    <w:p w:rsidR="00596B98" w:rsidRDefault="00596B98" w:rsidP="00596B98">
      <w:pPr>
        <w:pStyle w:val="ListParagraph"/>
        <w:numPr>
          <w:ilvl w:val="1"/>
          <w:numId w:val="14"/>
        </w:numPr>
        <w:jc w:val="both"/>
        <w:rPr>
          <w:rFonts w:cs="Arial"/>
          <w:bCs/>
          <w:sz w:val="24"/>
          <w:szCs w:val="24"/>
        </w:rPr>
      </w:pPr>
      <w:r>
        <w:rPr>
          <w:rFonts w:cs="Arial"/>
          <w:bCs/>
          <w:sz w:val="24"/>
          <w:szCs w:val="24"/>
        </w:rPr>
        <w:t>Treasurer and/or Secretary of the church</w:t>
      </w:r>
    </w:p>
    <w:p w:rsidR="00596B98" w:rsidRDefault="00596B98" w:rsidP="00596B98">
      <w:pPr>
        <w:pStyle w:val="ListParagraph"/>
        <w:numPr>
          <w:ilvl w:val="1"/>
          <w:numId w:val="14"/>
        </w:numPr>
        <w:jc w:val="both"/>
        <w:rPr>
          <w:rFonts w:cs="Arial"/>
          <w:bCs/>
          <w:sz w:val="24"/>
          <w:szCs w:val="24"/>
        </w:rPr>
      </w:pPr>
      <w:r>
        <w:rPr>
          <w:rFonts w:cs="Arial"/>
          <w:bCs/>
          <w:sz w:val="24"/>
          <w:szCs w:val="24"/>
        </w:rPr>
        <w:t>Deacons and/or Elders of the church</w:t>
      </w:r>
    </w:p>
    <w:p w:rsidR="00596B98" w:rsidRDefault="00596B98" w:rsidP="00596B98">
      <w:pPr>
        <w:pStyle w:val="ListParagraph"/>
        <w:numPr>
          <w:ilvl w:val="1"/>
          <w:numId w:val="14"/>
        </w:numPr>
        <w:jc w:val="both"/>
        <w:rPr>
          <w:rFonts w:cs="Arial"/>
          <w:bCs/>
          <w:sz w:val="24"/>
          <w:szCs w:val="24"/>
        </w:rPr>
      </w:pPr>
      <w:r>
        <w:rPr>
          <w:rFonts w:cs="Arial"/>
          <w:bCs/>
          <w:sz w:val="24"/>
          <w:szCs w:val="24"/>
        </w:rPr>
        <w:t>President and/or Treasurer and/or Secretary of the BUS (their current successors respectively being the General Director, Finance Director and Convenor</w:t>
      </w:r>
      <w:r w:rsidR="00BB1A56">
        <w:rPr>
          <w:rFonts w:cs="Arial"/>
          <w:bCs/>
          <w:sz w:val="24"/>
          <w:szCs w:val="24"/>
        </w:rPr>
        <w:t>)</w:t>
      </w:r>
    </w:p>
    <w:p w:rsidR="00596B98" w:rsidRDefault="00596B98" w:rsidP="00596B98">
      <w:pPr>
        <w:pStyle w:val="ListParagraph"/>
        <w:jc w:val="both"/>
        <w:rPr>
          <w:rFonts w:cs="Arial"/>
          <w:bCs/>
          <w:sz w:val="24"/>
          <w:szCs w:val="24"/>
        </w:rPr>
      </w:pPr>
      <w:r>
        <w:rPr>
          <w:rFonts w:cs="Arial"/>
          <w:bCs/>
          <w:sz w:val="24"/>
          <w:szCs w:val="24"/>
        </w:rPr>
        <w:t>to be the trustees of the church</w:t>
      </w:r>
      <w:r w:rsidR="00731CE1">
        <w:rPr>
          <w:rFonts w:cs="Arial"/>
          <w:bCs/>
          <w:sz w:val="24"/>
          <w:szCs w:val="24"/>
        </w:rPr>
        <w:t xml:space="preserve"> for this specific purpose</w:t>
      </w:r>
      <w:r>
        <w:rPr>
          <w:rFonts w:cs="Arial"/>
          <w:bCs/>
          <w:sz w:val="24"/>
          <w:szCs w:val="24"/>
        </w:rPr>
        <w:t xml:space="preserve">. There is no clear or logical pattern, and the title deeds of different properties (or even different parts of the same property!) of the same church may mention different sets of trustees. </w:t>
      </w:r>
      <w:r w:rsidR="00975FB4">
        <w:rPr>
          <w:rFonts w:cs="Arial"/>
          <w:bCs/>
          <w:sz w:val="24"/>
          <w:szCs w:val="24"/>
        </w:rPr>
        <w:t>This is a complex area, and specific legal advice should be sought where necessary in individual cases, but in general terms:</w:t>
      </w:r>
    </w:p>
    <w:p w:rsidR="00715FD5" w:rsidRDefault="00715FD5" w:rsidP="00715FD5">
      <w:pPr>
        <w:pStyle w:val="ListParagraph"/>
        <w:numPr>
          <w:ilvl w:val="1"/>
          <w:numId w:val="14"/>
        </w:numPr>
        <w:jc w:val="both"/>
        <w:rPr>
          <w:rFonts w:cs="Arial"/>
          <w:bCs/>
          <w:sz w:val="24"/>
          <w:szCs w:val="24"/>
        </w:rPr>
      </w:pPr>
      <w:r>
        <w:rPr>
          <w:rFonts w:cs="Arial"/>
          <w:bCs/>
          <w:sz w:val="24"/>
          <w:szCs w:val="24"/>
        </w:rPr>
        <w:lastRenderedPageBreak/>
        <w:t>The trustees specified in the title deeds (the “</w:t>
      </w:r>
      <w:r w:rsidRPr="00BB1A56">
        <w:rPr>
          <w:rFonts w:cs="Arial"/>
          <w:b/>
          <w:bCs/>
          <w:i/>
          <w:sz w:val="24"/>
          <w:szCs w:val="24"/>
        </w:rPr>
        <w:t>Title Trustees</w:t>
      </w:r>
      <w:r>
        <w:rPr>
          <w:rFonts w:cs="Arial"/>
          <w:bCs/>
          <w:sz w:val="24"/>
          <w:szCs w:val="24"/>
        </w:rPr>
        <w:t>”) of the particular church property (perhaps different tru</w:t>
      </w:r>
      <w:r w:rsidR="009E4770">
        <w:rPr>
          <w:rFonts w:cs="Arial"/>
          <w:bCs/>
          <w:sz w:val="24"/>
          <w:szCs w:val="24"/>
        </w:rPr>
        <w:t xml:space="preserve">stees for different properties) </w:t>
      </w:r>
      <w:r>
        <w:rPr>
          <w:rFonts w:cs="Arial"/>
          <w:bCs/>
          <w:sz w:val="24"/>
          <w:szCs w:val="24"/>
        </w:rPr>
        <w:t>will require to sign any formal deeds in relation to the property, in particular deeds transferring title to the property or gra</w:t>
      </w:r>
      <w:r w:rsidR="00252585">
        <w:rPr>
          <w:rFonts w:cs="Arial"/>
          <w:bCs/>
          <w:sz w:val="24"/>
          <w:szCs w:val="24"/>
        </w:rPr>
        <w:t>n</w:t>
      </w:r>
      <w:r>
        <w:rPr>
          <w:rFonts w:cs="Arial"/>
          <w:bCs/>
          <w:sz w:val="24"/>
          <w:szCs w:val="24"/>
        </w:rPr>
        <w:t>ting a security or lease</w:t>
      </w:r>
      <w:r w:rsidR="00F743E0">
        <w:rPr>
          <w:rFonts w:cs="Arial"/>
          <w:bCs/>
          <w:sz w:val="24"/>
          <w:szCs w:val="24"/>
        </w:rPr>
        <w:t>,</w:t>
      </w:r>
      <w:r>
        <w:rPr>
          <w:rFonts w:cs="Arial"/>
          <w:bCs/>
          <w:sz w:val="24"/>
          <w:szCs w:val="24"/>
        </w:rPr>
        <w:t xml:space="preserve"> or access or other right over the property.</w:t>
      </w:r>
    </w:p>
    <w:p w:rsidR="00715FD5" w:rsidRDefault="00715FD5" w:rsidP="00715FD5">
      <w:pPr>
        <w:pStyle w:val="ListParagraph"/>
        <w:numPr>
          <w:ilvl w:val="1"/>
          <w:numId w:val="14"/>
        </w:numPr>
        <w:jc w:val="both"/>
        <w:rPr>
          <w:rFonts w:cs="Arial"/>
          <w:bCs/>
          <w:sz w:val="24"/>
          <w:szCs w:val="24"/>
        </w:rPr>
      </w:pPr>
      <w:r>
        <w:rPr>
          <w:rFonts w:cs="Arial"/>
          <w:bCs/>
          <w:sz w:val="24"/>
          <w:szCs w:val="24"/>
        </w:rPr>
        <w:t>For all other purposes relating to the control and management of the administration of the church, including controlling, managing and administering the properties of the church, it is the tr</w:t>
      </w:r>
      <w:r w:rsidR="00252585">
        <w:rPr>
          <w:rFonts w:cs="Arial"/>
          <w:bCs/>
          <w:sz w:val="24"/>
          <w:szCs w:val="24"/>
        </w:rPr>
        <w:t>us</w:t>
      </w:r>
      <w:r>
        <w:rPr>
          <w:rFonts w:cs="Arial"/>
          <w:bCs/>
          <w:sz w:val="24"/>
          <w:szCs w:val="24"/>
        </w:rPr>
        <w:t xml:space="preserve">tees of the church as defined by </w:t>
      </w:r>
      <w:r w:rsidR="00252585">
        <w:rPr>
          <w:rFonts w:cs="Arial"/>
          <w:bCs/>
          <w:sz w:val="24"/>
          <w:szCs w:val="24"/>
        </w:rPr>
        <w:t>law (the “</w:t>
      </w:r>
      <w:r w:rsidR="00252585" w:rsidRPr="00BB1A56">
        <w:rPr>
          <w:rFonts w:cs="Arial"/>
          <w:b/>
          <w:bCs/>
          <w:i/>
          <w:sz w:val="24"/>
          <w:szCs w:val="24"/>
        </w:rPr>
        <w:t xml:space="preserve">General </w:t>
      </w:r>
      <w:r w:rsidR="00F743E0">
        <w:rPr>
          <w:rFonts w:cs="Arial"/>
          <w:b/>
          <w:bCs/>
          <w:i/>
          <w:sz w:val="24"/>
          <w:szCs w:val="24"/>
        </w:rPr>
        <w:t xml:space="preserve">Purpose </w:t>
      </w:r>
      <w:r w:rsidR="00252585" w:rsidRPr="00BB1A56">
        <w:rPr>
          <w:rFonts w:cs="Arial"/>
          <w:b/>
          <w:bCs/>
          <w:i/>
          <w:sz w:val="24"/>
          <w:szCs w:val="24"/>
        </w:rPr>
        <w:t>Trustees</w:t>
      </w:r>
      <w:r w:rsidR="00252585">
        <w:rPr>
          <w:rFonts w:cs="Arial"/>
          <w:bCs/>
          <w:sz w:val="24"/>
          <w:szCs w:val="24"/>
        </w:rPr>
        <w:t>”), who will be responsible.</w:t>
      </w:r>
    </w:p>
    <w:p w:rsidR="00252585" w:rsidRDefault="00252585" w:rsidP="00715FD5">
      <w:pPr>
        <w:pStyle w:val="ListParagraph"/>
        <w:numPr>
          <w:ilvl w:val="1"/>
          <w:numId w:val="14"/>
        </w:numPr>
        <w:jc w:val="both"/>
        <w:rPr>
          <w:rFonts w:cs="Arial"/>
          <w:bCs/>
          <w:sz w:val="24"/>
          <w:szCs w:val="24"/>
        </w:rPr>
      </w:pPr>
      <w:r>
        <w:rPr>
          <w:rFonts w:cs="Arial"/>
          <w:bCs/>
          <w:sz w:val="24"/>
          <w:szCs w:val="24"/>
        </w:rPr>
        <w:t xml:space="preserve">Accordingly, in relation to church properties, it is the General </w:t>
      </w:r>
      <w:r w:rsidR="00F743E0">
        <w:rPr>
          <w:rFonts w:cs="Arial"/>
          <w:bCs/>
          <w:sz w:val="24"/>
          <w:szCs w:val="24"/>
        </w:rPr>
        <w:t xml:space="preserve">Purpose </w:t>
      </w:r>
      <w:r>
        <w:rPr>
          <w:rFonts w:cs="Arial"/>
          <w:bCs/>
          <w:sz w:val="24"/>
          <w:szCs w:val="24"/>
        </w:rPr>
        <w:t xml:space="preserve">Trustees who will be taking the decisions (in accordance with any policy set or decided by the church members meeting), and the role of the Title Trustees will be restricted to signing the deeds or documents necessary to put into effect the decisions of the General </w:t>
      </w:r>
      <w:r w:rsidR="00F743E0">
        <w:rPr>
          <w:rFonts w:cs="Arial"/>
          <w:bCs/>
          <w:sz w:val="24"/>
          <w:szCs w:val="24"/>
        </w:rPr>
        <w:t xml:space="preserve">Purpose </w:t>
      </w:r>
      <w:r>
        <w:rPr>
          <w:rFonts w:cs="Arial"/>
          <w:bCs/>
          <w:sz w:val="24"/>
          <w:szCs w:val="24"/>
        </w:rPr>
        <w:t>Trustees.</w:t>
      </w:r>
    </w:p>
    <w:p w:rsidR="00A84E94" w:rsidRPr="00A84E94" w:rsidRDefault="00252585" w:rsidP="00A84E94">
      <w:pPr>
        <w:pStyle w:val="ListParagraph"/>
        <w:numPr>
          <w:ilvl w:val="1"/>
          <w:numId w:val="14"/>
        </w:numPr>
        <w:jc w:val="both"/>
        <w:rPr>
          <w:rFonts w:cs="Arial"/>
          <w:bCs/>
          <w:sz w:val="24"/>
          <w:szCs w:val="24"/>
        </w:rPr>
      </w:pPr>
      <w:r w:rsidRPr="00A84E94">
        <w:rPr>
          <w:rFonts w:cs="Arial"/>
          <w:bCs/>
          <w:sz w:val="24"/>
          <w:szCs w:val="24"/>
        </w:rPr>
        <w:t xml:space="preserve">This distinction between Title Trustees and General </w:t>
      </w:r>
      <w:r w:rsidR="00F743E0" w:rsidRPr="00A84E94">
        <w:rPr>
          <w:rFonts w:cs="Arial"/>
          <w:bCs/>
          <w:sz w:val="24"/>
          <w:szCs w:val="24"/>
        </w:rPr>
        <w:t xml:space="preserve">Purpose </w:t>
      </w:r>
      <w:r w:rsidRPr="00A84E94">
        <w:rPr>
          <w:rFonts w:cs="Arial"/>
          <w:bCs/>
          <w:sz w:val="24"/>
          <w:szCs w:val="24"/>
        </w:rPr>
        <w:t>Trustees is particularly important when cons</w:t>
      </w:r>
      <w:r w:rsidR="00A84E94" w:rsidRPr="00A84E94">
        <w:rPr>
          <w:rFonts w:cs="Arial"/>
          <w:bCs/>
          <w:sz w:val="24"/>
          <w:szCs w:val="24"/>
        </w:rPr>
        <w:t xml:space="preserve">idering the </w:t>
      </w:r>
      <w:r w:rsidRPr="00A84E94">
        <w:rPr>
          <w:rFonts w:cs="Arial"/>
          <w:bCs/>
          <w:sz w:val="24"/>
          <w:szCs w:val="24"/>
        </w:rPr>
        <w:t xml:space="preserve">Register of </w:t>
      </w:r>
      <w:r w:rsidR="009E4770" w:rsidRPr="00A84E94">
        <w:rPr>
          <w:rFonts w:cs="Arial"/>
          <w:bCs/>
          <w:sz w:val="24"/>
          <w:szCs w:val="24"/>
        </w:rPr>
        <w:t xml:space="preserve">Persons holding </w:t>
      </w:r>
      <w:r w:rsidRPr="00A84E94">
        <w:rPr>
          <w:rFonts w:cs="Arial"/>
          <w:bCs/>
          <w:sz w:val="24"/>
          <w:szCs w:val="24"/>
        </w:rPr>
        <w:t xml:space="preserve">Controlled Interests </w:t>
      </w:r>
      <w:r w:rsidR="009E4770" w:rsidRPr="00A84E94">
        <w:rPr>
          <w:rFonts w:cs="Arial"/>
          <w:bCs/>
          <w:sz w:val="24"/>
          <w:szCs w:val="24"/>
        </w:rPr>
        <w:t xml:space="preserve">in Land </w:t>
      </w:r>
      <w:r w:rsidRPr="00A84E94">
        <w:rPr>
          <w:rFonts w:cs="Arial"/>
          <w:bCs/>
          <w:sz w:val="24"/>
          <w:szCs w:val="24"/>
        </w:rPr>
        <w:t>(</w:t>
      </w:r>
      <w:r w:rsidR="00F743E0" w:rsidRPr="00A84E94">
        <w:rPr>
          <w:rFonts w:cs="Arial"/>
          <w:bCs/>
          <w:sz w:val="24"/>
          <w:szCs w:val="24"/>
        </w:rPr>
        <w:t>“</w:t>
      </w:r>
      <w:r w:rsidR="009E4770" w:rsidRPr="00A84E94">
        <w:rPr>
          <w:rFonts w:cs="Arial"/>
          <w:bCs/>
          <w:sz w:val="24"/>
          <w:szCs w:val="24"/>
        </w:rPr>
        <w:t>Ro</w:t>
      </w:r>
      <w:r w:rsidRPr="00A84E94">
        <w:rPr>
          <w:rFonts w:cs="Arial"/>
          <w:bCs/>
          <w:sz w:val="24"/>
          <w:szCs w:val="24"/>
        </w:rPr>
        <w:t>CI</w:t>
      </w:r>
      <w:r w:rsidR="00F743E0" w:rsidRPr="00A84E94">
        <w:rPr>
          <w:rFonts w:cs="Arial"/>
          <w:bCs/>
          <w:sz w:val="24"/>
          <w:szCs w:val="24"/>
        </w:rPr>
        <w:t>”</w:t>
      </w:r>
      <w:r w:rsidR="00A84E94" w:rsidRPr="00A84E94">
        <w:rPr>
          <w:rFonts w:cs="Arial"/>
          <w:bCs/>
          <w:sz w:val="24"/>
          <w:szCs w:val="24"/>
        </w:rPr>
        <w:t xml:space="preserve">) as explained in </w:t>
      </w:r>
      <w:r w:rsidR="009E4770" w:rsidRPr="00A84E94">
        <w:rPr>
          <w:rFonts w:cs="Arial"/>
          <w:bCs/>
          <w:sz w:val="24"/>
          <w:szCs w:val="24"/>
        </w:rPr>
        <w:t>the Guidance section of</w:t>
      </w:r>
      <w:r w:rsidRPr="00A84E94">
        <w:rPr>
          <w:rFonts w:cs="Arial"/>
          <w:bCs/>
          <w:sz w:val="24"/>
          <w:szCs w:val="24"/>
        </w:rPr>
        <w:t xml:space="preserve"> the BUS website</w:t>
      </w:r>
      <w:r w:rsidR="00A84E94" w:rsidRPr="00A84E94">
        <w:rPr>
          <w:rFonts w:cs="Arial"/>
          <w:bCs/>
          <w:sz w:val="24"/>
          <w:szCs w:val="24"/>
        </w:rPr>
        <w:t xml:space="preserve"> </w:t>
      </w:r>
      <w:hyperlink r:id="rId9" w:history="1">
        <w:r w:rsidR="00A84E94" w:rsidRPr="00A84E94">
          <w:rPr>
            <w:rStyle w:val="Hyperlink"/>
            <w:rFonts w:cs="Arial"/>
            <w:bCs/>
            <w:sz w:val="24"/>
            <w:szCs w:val="24"/>
          </w:rPr>
          <w:t>https://scottishbaptist.com/resourcesandguidance/legal/</w:t>
        </w:r>
      </w:hyperlink>
      <w:r w:rsidR="00A84E94" w:rsidRPr="00A84E94">
        <w:rPr>
          <w:rFonts w:cs="Arial"/>
          <w:bCs/>
          <w:sz w:val="24"/>
          <w:szCs w:val="24"/>
        </w:rPr>
        <w:t>.</w:t>
      </w:r>
      <w:r w:rsidR="00A84E94">
        <w:rPr>
          <w:rFonts w:cs="Arial"/>
          <w:bCs/>
          <w:sz w:val="24"/>
          <w:szCs w:val="24"/>
        </w:rPr>
        <w:t xml:space="preserve"> In summary:</w:t>
      </w:r>
    </w:p>
    <w:p w:rsidR="00252585" w:rsidRDefault="00252585" w:rsidP="00252585">
      <w:pPr>
        <w:pStyle w:val="ListParagraph"/>
        <w:numPr>
          <w:ilvl w:val="2"/>
          <w:numId w:val="14"/>
        </w:numPr>
        <w:jc w:val="both"/>
        <w:rPr>
          <w:rFonts w:cs="Arial"/>
          <w:bCs/>
          <w:sz w:val="24"/>
          <w:szCs w:val="24"/>
        </w:rPr>
      </w:pPr>
      <w:r>
        <w:rPr>
          <w:rFonts w:cs="Arial"/>
          <w:bCs/>
          <w:sz w:val="24"/>
          <w:szCs w:val="24"/>
        </w:rPr>
        <w:t>“</w:t>
      </w:r>
      <w:r w:rsidRPr="001826D7">
        <w:rPr>
          <w:rFonts w:cs="Arial"/>
          <w:b/>
          <w:bCs/>
          <w:sz w:val="24"/>
          <w:szCs w:val="24"/>
        </w:rPr>
        <w:t>Recorded Persons</w:t>
      </w:r>
      <w:r w:rsidR="009E4770">
        <w:rPr>
          <w:rFonts w:cs="Arial"/>
          <w:bCs/>
          <w:sz w:val="24"/>
          <w:szCs w:val="24"/>
        </w:rPr>
        <w:t>” for the purposes of Ro</w:t>
      </w:r>
      <w:r>
        <w:rPr>
          <w:rFonts w:cs="Arial"/>
          <w:bCs/>
          <w:sz w:val="24"/>
          <w:szCs w:val="24"/>
        </w:rPr>
        <w:t xml:space="preserve">CI will be the </w:t>
      </w:r>
      <w:r w:rsidRPr="001826D7">
        <w:rPr>
          <w:rFonts w:cs="Arial"/>
          <w:b/>
          <w:bCs/>
          <w:sz w:val="24"/>
          <w:szCs w:val="24"/>
        </w:rPr>
        <w:t>Title Trustees</w:t>
      </w:r>
    </w:p>
    <w:p w:rsidR="00252585" w:rsidRDefault="00252585" w:rsidP="00252585">
      <w:pPr>
        <w:pStyle w:val="ListParagraph"/>
        <w:numPr>
          <w:ilvl w:val="2"/>
          <w:numId w:val="14"/>
        </w:numPr>
        <w:jc w:val="both"/>
        <w:rPr>
          <w:rFonts w:cs="Arial"/>
          <w:bCs/>
          <w:sz w:val="24"/>
          <w:szCs w:val="24"/>
        </w:rPr>
      </w:pPr>
      <w:r>
        <w:rPr>
          <w:rFonts w:cs="Arial"/>
          <w:bCs/>
          <w:sz w:val="24"/>
          <w:szCs w:val="24"/>
        </w:rPr>
        <w:t>“</w:t>
      </w:r>
      <w:r w:rsidRPr="001826D7">
        <w:rPr>
          <w:rFonts w:cs="Arial"/>
          <w:b/>
          <w:bCs/>
          <w:sz w:val="24"/>
          <w:szCs w:val="24"/>
        </w:rPr>
        <w:t>Associates</w:t>
      </w:r>
      <w:r w:rsidR="009E4770">
        <w:rPr>
          <w:rFonts w:cs="Arial"/>
          <w:bCs/>
          <w:sz w:val="24"/>
          <w:szCs w:val="24"/>
        </w:rPr>
        <w:t>” for the purposes of Ro</w:t>
      </w:r>
      <w:r>
        <w:rPr>
          <w:rFonts w:cs="Arial"/>
          <w:bCs/>
          <w:sz w:val="24"/>
          <w:szCs w:val="24"/>
        </w:rPr>
        <w:t xml:space="preserve">CI will be the </w:t>
      </w:r>
      <w:r w:rsidRPr="001826D7">
        <w:rPr>
          <w:rFonts w:cs="Arial"/>
          <w:b/>
          <w:bCs/>
          <w:sz w:val="24"/>
          <w:szCs w:val="24"/>
        </w:rPr>
        <w:t xml:space="preserve">General </w:t>
      </w:r>
      <w:r w:rsidR="00F743E0">
        <w:rPr>
          <w:rFonts w:cs="Arial"/>
          <w:b/>
          <w:bCs/>
          <w:sz w:val="24"/>
          <w:szCs w:val="24"/>
        </w:rPr>
        <w:t xml:space="preserve">Purpose </w:t>
      </w:r>
      <w:r w:rsidRPr="001826D7">
        <w:rPr>
          <w:rFonts w:cs="Arial"/>
          <w:b/>
          <w:bCs/>
          <w:sz w:val="24"/>
          <w:szCs w:val="24"/>
        </w:rPr>
        <w:t>Trustees</w:t>
      </w:r>
    </w:p>
    <w:p w:rsidR="00975FB4" w:rsidRPr="00D60D52" w:rsidRDefault="00975FB4" w:rsidP="00975FB4">
      <w:pPr>
        <w:pStyle w:val="ListParagraph"/>
        <w:ind w:left="1440"/>
        <w:jc w:val="both"/>
        <w:rPr>
          <w:rFonts w:cs="Arial"/>
          <w:bCs/>
          <w:sz w:val="24"/>
          <w:szCs w:val="24"/>
        </w:rPr>
      </w:pPr>
    </w:p>
    <w:p w:rsidR="00565968" w:rsidRPr="00252585" w:rsidRDefault="001826D7" w:rsidP="00252585">
      <w:pPr>
        <w:jc w:val="both"/>
        <w:rPr>
          <w:rFonts w:cs="Arial"/>
          <w:bCs/>
          <w:sz w:val="24"/>
          <w:szCs w:val="24"/>
        </w:rPr>
      </w:pPr>
      <w:r>
        <w:rPr>
          <w:rFonts w:cs="Arial"/>
          <w:bCs/>
          <w:sz w:val="24"/>
          <w:szCs w:val="24"/>
        </w:rPr>
        <w:t>Apologies that this explanation is less succinct than Peter’s response to Jesus’ question. However, Matthew 16:15-17 does tell us that Peter had the benefit of divine revelation! Nevertheless, next time someone asks “</w:t>
      </w:r>
      <w:r w:rsidR="00F743E0">
        <w:rPr>
          <w:rFonts w:cs="Arial"/>
          <w:bCs/>
          <w:i/>
          <w:sz w:val="24"/>
          <w:szCs w:val="24"/>
        </w:rPr>
        <w:t>W</w:t>
      </w:r>
      <w:r w:rsidRPr="001826D7">
        <w:rPr>
          <w:rFonts w:cs="Arial"/>
          <w:bCs/>
          <w:i/>
          <w:sz w:val="24"/>
          <w:szCs w:val="24"/>
        </w:rPr>
        <w:t>ho are the church’s trustees?</w:t>
      </w:r>
      <w:r>
        <w:rPr>
          <w:rFonts w:cs="Arial"/>
          <w:bCs/>
          <w:sz w:val="24"/>
          <w:szCs w:val="24"/>
        </w:rPr>
        <w:t>”, you may be at least a little closer to being able to give a sensible answer.</w:t>
      </w:r>
    </w:p>
    <w:p w:rsidR="0065770A" w:rsidRDefault="0065770A" w:rsidP="00667CB8">
      <w:pPr>
        <w:jc w:val="both"/>
        <w:rPr>
          <w:rFonts w:cs="Arial"/>
          <w:sz w:val="24"/>
          <w:szCs w:val="24"/>
        </w:rPr>
      </w:pPr>
      <w:r>
        <w:rPr>
          <w:rFonts w:cs="Arial"/>
          <w:bCs/>
          <w:sz w:val="24"/>
          <w:szCs w:val="24"/>
        </w:rPr>
        <w:t xml:space="preserve"> </w:t>
      </w:r>
      <w:r w:rsidRPr="0065770A">
        <w:rPr>
          <w:rFonts w:cs="Arial"/>
          <w:sz w:val="24"/>
          <w:szCs w:val="24"/>
        </w:rPr>
        <w:t xml:space="preserve"> </w:t>
      </w:r>
    </w:p>
    <w:p w:rsidR="00D60D52" w:rsidRPr="00D60D52" w:rsidRDefault="00D60D52" w:rsidP="00D60D52">
      <w:pPr>
        <w:spacing w:after="0"/>
        <w:jc w:val="both"/>
        <w:rPr>
          <w:rFonts w:cs="Arial"/>
          <w:b/>
          <w:sz w:val="24"/>
          <w:szCs w:val="24"/>
        </w:rPr>
      </w:pPr>
      <w:r w:rsidRPr="00D60D52">
        <w:rPr>
          <w:rFonts w:cs="Arial"/>
          <w:b/>
          <w:sz w:val="24"/>
          <w:szCs w:val="24"/>
        </w:rPr>
        <w:t>Alan Holloway</w:t>
      </w:r>
    </w:p>
    <w:p w:rsidR="00D60D52" w:rsidRPr="00D60D52" w:rsidRDefault="00D60D52" w:rsidP="00D60D52">
      <w:pPr>
        <w:spacing w:after="0"/>
        <w:jc w:val="both"/>
        <w:rPr>
          <w:rFonts w:cs="Arial"/>
          <w:b/>
          <w:sz w:val="24"/>
          <w:szCs w:val="24"/>
        </w:rPr>
      </w:pPr>
      <w:r w:rsidRPr="00D60D52">
        <w:rPr>
          <w:rFonts w:cs="Arial"/>
          <w:b/>
          <w:sz w:val="24"/>
          <w:szCs w:val="24"/>
        </w:rPr>
        <w:t>Solicitor to The Baptist Union of Scotland</w:t>
      </w:r>
    </w:p>
    <w:p w:rsidR="00D60D52" w:rsidRDefault="00A84E94" w:rsidP="00D60D52">
      <w:pPr>
        <w:spacing w:after="0"/>
        <w:jc w:val="both"/>
        <w:rPr>
          <w:rFonts w:cs="Arial"/>
          <w:b/>
          <w:sz w:val="24"/>
          <w:szCs w:val="24"/>
        </w:rPr>
      </w:pPr>
      <w:hyperlink r:id="rId10" w:history="1">
        <w:r w:rsidR="00D60D52" w:rsidRPr="00B66EC9">
          <w:rPr>
            <w:rStyle w:val="Hyperlink"/>
            <w:rFonts w:cs="Arial"/>
            <w:b/>
            <w:sz w:val="24"/>
            <w:szCs w:val="24"/>
          </w:rPr>
          <w:t>alan@diakoneolegal.co.uk</w:t>
        </w:r>
      </w:hyperlink>
    </w:p>
    <w:p w:rsidR="00D60D52" w:rsidRPr="00A84E94" w:rsidRDefault="00A84E94" w:rsidP="00D60D52">
      <w:pPr>
        <w:spacing w:after="0"/>
        <w:jc w:val="both"/>
        <w:rPr>
          <w:rFonts w:cs="Arial"/>
          <w:sz w:val="24"/>
          <w:szCs w:val="24"/>
        </w:rPr>
      </w:pPr>
      <w:r w:rsidRPr="00A84E94">
        <w:rPr>
          <w:rFonts w:cs="Arial"/>
          <w:sz w:val="24"/>
          <w:szCs w:val="24"/>
        </w:rPr>
        <w:t>January 2024</w:t>
      </w:r>
      <w:bookmarkStart w:id="0" w:name="_GoBack"/>
      <w:bookmarkEnd w:id="0"/>
    </w:p>
    <w:sectPr w:rsidR="00D60D52" w:rsidRPr="00A84E94" w:rsidSect="009A6CD3">
      <w:headerReference w:type="default" r:id="rId11"/>
      <w:pgSz w:w="11909" w:h="16834" w:code="9"/>
      <w:pgMar w:top="1134" w:right="1440" w:bottom="1134" w:left="1440" w:header="720" w:footer="720"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D3" w:rsidRDefault="009A6CD3">
      <w:pPr>
        <w:spacing w:after="0" w:line="240" w:lineRule="auto"/>
      </w:pPr>
      <w:r>
        <w:separator/>
      </w:r>
    </w:p>
  </w:endnote>
  <w:endnote w:type="continuationSeparator" w:id="0">
    <w:p w:rsidR="009A6CD3" w:rsidRDefault="009A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D3" w:rsidRDefault="009A6CD3">
      <w:pPr>
        <w:spacing w:after="0" w:line="240" w:lineRule="auto"/>
      </w:pPr>
      <w:r>
        <w:separator/>
      </w:r>
    </w:p>
  </w:footnote>
  <w:footnote w:type="continuationSeparator" w:id="0">
    <w:p w:rsidR="009A6CD3" w:rsidRDefault="009A6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3" w:rsidRDefault="009A6CD3" w:rsidP="009A6CD3">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84E94">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7BF3"/>
    <w:multiLevelType w:val="hybridMultilevel"/>
    <w:tmpl w:val="911444F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570D1"/>
    <w:multiLevelType w:val="hybridMultilevel"/>
    <w:tmpl w:val="36302E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80B95"/>
    <w:multiLevelType w:val="hybridMultilevel"/>
    <w:tmpl w:val="EF821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95E9B"/>
    <w:multiLevelType w:val="hybridMultilevel"/>
    <w:tmpl w:val="3E1C11BE"/>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31CC8"/>
    <w:multiLevelType w:val="hybridMultilevel"/>
    <w:tmpl w:val="27C620FC"/>
    <w:lvl w:ilvl="0" w:tplc="5232A1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9C2B74"/>
    <w:multiLevelType w:val="multilevel"/>
    <w:tmpl w:val="109A664E"/>
    <w:lvl w:ilvl="0">
      <w:start w:val="16"/>
      <w:numFmt w:val="decimal"/>
      <w:lvlText w:val="%1"/>
      <w:lvlJc w:val="left"/>
      <w:pPr>
        <w:ind w:left="375" w:hanging="375"/>
      </w:pPr>
      <w:rPr>
        <w:rFonts w:cstheme="minorBidi" w:hint="default"/>
        <w:b/>
      </w:rPr>
    </w:lvl>
    <w:lvl w:ilvl="1">
      <w:start w:val="3"/>
      <w:numFmt w:val="decimal"/>
      <w:lvlText w:val="%1.%2"/>
      <w:lvlJc w:val="left"/>
      <w:pPr>
        <w:ind w:left="375" w:hanging="375"/>
      </w:pPr>
      <w:rPr>
        <w:rFonts w:cstheme="minorBidi" w:hint="default"/>
        <w:b/>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6" w15:restartNumberingAfterBreak="0">
    <w:nsid w:val="37FF6B64"/>
    <w:multiLevelType w:val="hybridMultilevel"/>
    <w:tmpl w:val="FE7EC9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5440F"/>
    <w:multiLevelType w:val="multilevel"/>
    <w:tmpl w:val="68366A1C"/>
    <w:lvl w:ilvl="0">
      <w:start w:val="19"/>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8692AF6"/>
    <w:multiLevelType w:val="hybridMultilevel"/>
    <w:tmpl w:val="A2BCB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9FB6A5D"/>
    <w:multiLevelType w:val="multilevel"/>
    <w:tmpl w:val="5F0A9A5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2448"/>
        </w:tabs>
        <w:ind w:left="2448" w:hanging="1008"/>
      </w:pPr>
      <w:rPr>
        <w:rFonts w:hint="default"/>
        <w:b/>
        <w:i w:val="0"/>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E986FCD"/>
    <w:multiLevelType w:val="hybridMultilevel"/>
    <w:tmpl w:val="12583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1655B"/>
    <w:multiLevelType w:val="hybridMultilevel"/>
    <w:tmpl w:val="3374335A"/>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F308F4"/>
    <w:multiLevelType w:val="hybridMultilevel"/>
    <w:tmpl w:val="116A6E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114683"/>
    <w:multiLevelType w:val="hybridMultilevel"/>
    <w:tmpl w:val="FB4E6A7A"/>
    <w:lvl w:ilvl="0" w:tplc="2BF8199C">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5"/>
  </w:num>
  <w:num w:numId="5">
    <w:abstractNumId w:val="7"/>
  </w:num>
  <w:num w:numId="6">
    <w:abstractNumId w:val="13"/>
  </w:num>
  <w:num w:numId="7">
    <w:abstractNumId w:val="0"/>
  </w:num>
  <w:num w:numId="8">
    <w:abstractNumId w:val="1"/>
  </w:num>
  <w:num w:numId="9">
    <w:abstractNumId w:val="12"/>
  </w:num>
  <w:num w:numId="10">
    <w:abstractNumId w:val="6"/>
  </w:num>
  <w:num w:numId="11">
    <w:abstractNumId w:val="4"/>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A9"/>
    <w:rsid w:val="00004F1A"/>
    <w:rsid w:val="00057045"/>
    <w:rsid w:val="00075081"/>
    <w:rsid w:val="00085C91"/>
    <w:rsid w:val="00086DA4"/>
    <w:rsid w:val="00094EF7"/>
    <w:rsid w:val="000A36D4"/>
    <w:rsid w:val="000E7E1A"/>
    <w:rsid w:val="00102D10"/>
    <w:rsid w:val="00111683"/>
    <w:rsid w:val="00120ACE"/>
    <w:rsid w:val="00171B97"/>
    <w:rsid w:val="001826D7"/>
    <w:rsid w:val="001B0422"/>
    <w:rsid w:val="001C1A6F"/>
    <w:rsid w:val="001C29F2"/>
    <w:rsid w:val="001F5C85"/>
    <w:rsid w:val="001F6A4C"/>
    <w:rsid w:val="00210E60"/>
    <w:rsid w:val="00214DDC"/>
    <w:rsid w:val="00252585"/>
    <w:rsid w:val="00280B45"/>
    <w:rsid w:val="0028167A"/>
    <w:rsid w:val="0029184B"/>
    <w:rsid w:val="002921CE"/>
    <w:rsid w:val="002B0A7E"/>
    <w:rsid w:val="002C185D"/>
    <w:rsid w:val="002C6D19"/>
    <w:rsid w:val="0030453C"/>
    <w:rsid w:val="003422DC"/>
    <w:rsid w:val="00355EC6"/>
    <w:rsid w:val="00381608"/>
    <w:rsid w:val="00396A9F"/>
    <w:rsid w:val="003A4FF3"/>
    <w:rsid w:val="003D0A81"/>
    <w:rsid w:val="004231BC"/>
    <w:rsid w:val="00430602"/>
    <w:rsid w:val="00474D86"/>
    <w:rsid w:val="00476684"/>
    <w:rsid w:val="00480F1B"/>
    <w:rsid w:val="00495D59"/>
    <w:rsid w:val="004A0CAD"/>
    <w:rsid w:val="004A2F62"/>
    <w:rsid w:val="004E3602"/>
    <w:rsid w:val="004F3A7D"/>
    <w:rsid w:val="005062E8"/>
    <w:rsid w:val="0051171E"/>
    <w:rsid w:val="00512B84"/>
    <w:rsid w:val="00514A5E"/>
    <w:rsid w:val="00565968"/>
    <w:rsid w:val="00596B98"/>
    <w:rsid w:val="005A16E8"/>
    <w:rsid w:val="005A78DD"/>
    <w:rsid w:val="005B0AA5"/>
    <w:rsid w:val="005B0B42"/>
    <w:rsid w:val="005C5DE5"/>
    <w:rsid w:val="005E7B27"/>
    <w:rsid w:val="006205BF"/>
    <w:rsid w:val="006250D2"/>
    <w:rsid w:val="006271A9"/>
    <w:rsid w:val="00637B76"/>
    <w:rsid w:val="0065770A"/>
    <w:rsid w:val="00667CB8"/>
    <w:rsid w:val="0068709D"/>
    <w:rsid w:val="006C526D"/>
    <w:rsid w:val="007112B6"/>
    <w:rsid w:val="00713622"/>
    <w:rsid w:val="00715FD5"/>
    <w:rsid w:val="00731CE1"/>
    <w:rsid w:val="00766883"/>
    <w:rsid w:val="00787263"/>
    <w:rsid w:val="007E1114"/>
    <w:rsid w:val="00851F4E"/>
    <w:rsid w:val="008563E6"/>
    <w:rsid w:val="0086043B"/>
    <w:rsid w:val="008608D4"/>
    <w:rsid w:val="008647C0"/>
    <w:rsid w:val="00875D6E"/>
    <w:rsid w:val="00882834"/>
    <w:rsid w:val="00883EDD"/>
    <w:rsid w:val="00897766"/>
    <w:rsid w:val="009178BF"/>
    <w:rsid w:val="0092516F"/>
    <w:rsid w:val="009353B2"/>
    <w:rsid w:val="009500EE"/>
    <w:rsid w:val="00950BA5"/>
    <w:rsid w:val="00975FB4"/>
    <w:rsid w:val="00990FC9"/>
    <w:rsid w:val="009A35DD"/>
    <w:rsid w:val="009A6CD3"/>
    <w:rsid w:val="009C7FCB"/>
    <w:rsid w:val="009E4770"/>
    <w:rsid w:val="009F3698"/>
    <w:rsid w:val="00A26A8C"/>
    <w:rsid w:val="00A31B2F"/>
    <w:rsid w:val="00A37DE5"/>
    <w:rsid w:val="00A767B9"/>
    <w:rsid w:val="00A77EF0"/>
    <w:rsid w:val="00A84E94"/>
    <w:rsid w:val="00AA37FA"/>
    <w:rsid w:val="00AA5F01"/>
    <w:rsid w:val="00AB2EB8"/>
    <w:rsid w:val="00AE535B"/>
    <w:rsid w:val="00B820DC"/>
    <w:rsid w:val="00BB121C"/>
    <w:rsid w:val="00BB1A56"/>
    <w:rsid w:val="00BE2087"/>
    <w:rsid w:val="00BF2E91"/>
    <w:rsid w:val="00C008E0"/>
    <w:rsid w:val="00C2331A"/>
    <w:rsid w:val="00C45E89"/>
    <w:rsid w:val="00C55083"/>
    <w:rsid w:val="00C837A9"/>
    <w:rsid w:val="00CB348F"/>
    <w:rsid w:val="00CD3257"/>
    <w:rsid w:val="00CF09CB"/>
    <w:rsid w:val="00CF5DEC"/>
    <w:rsid w:val="00D05764"/>
    <w:rsid w:val="00D21771"/>
    <w:rsid w:val="00D25C66"/>
    <w:rsid w:val="00D60D52"/>
    <w:rsid w:val="00DA5503"/>
    <w:rsid w:val="00DC4FDA"/>
    <w:rsid w:val="00DE5024"/>
    <w:rsid w:val="00DF4A8A"/>
    <w:rsid w:val="00E02B09"/>
    <w:rsid w:val="00E03E94"/>
    <w:rsid w:val="00E46A42"/>
    <w:rsid w:val="00E51B92"/>
    <w:rsid w:val="00E6046C"/>
    <w:rsid w:val="00E65B59"/>
    <w:rsid w:val="00E82C5D"/>
    <w:rsid w:val="00E95157"/>
    <w:rsid w:val="00EB26EB"/>
    <w:rsid w:val="00EB4A3D"/>
    <w:rsid w:val="00EC3933"/>
    <w:rsid w:val="00ED672A"/>
    <w:rsid w:val="00EE154B"/>
    <w:rsid w:val="00F26E9B"/>
    <w:rsid w:val="00F40766"/>
    <w:rsid w:val="00F5254E"/>
    <w:rsid w:val="00F743E0"/>
    <w:rsid w:val="00F752B4"/>
    <w:rsid w:val="00F87627"/>
    <w:rsid w:val="00FC2661"/>
    <w:rsid w:val="00FC6A88"/>
    <w:rsid w:val="00FF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F3D1"/>
  <w15:docId w15:val="{CFBDF3D9-1047-4329-B0D8-CDFC1C2B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0422"/>
    <w:pPr>
      <w:tabs>
        <w:tab w:val="center" w:pos="4153"/>
        <w:tab w:val="right" w:pos="8306"/>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character" w:customStyle="1" w:styleId="HeaderChar">
    <w:name w:val="Header Char"/>
    <w:basedOn w:val="DefaultParagraphFont"/>
    <w:link w:val="Header"/>
    <w:rsid w:val="001B0422"/>
    <w:rPr>
      <w:rFonts w:ascii="Arial" w:eastAsia="Times New Roman" w:hAnsi="Arial" w:cs="Times New Roman"/>
      <w:sz w:val="20"/>
      <w:szCs w:val="20"/>
      <w:lang w:eastAsia="en-US"/>
    </w:rPr>
  </w:style>
  <w:style w:type="character" w:styleId="PageNumber">
    <w:name w:val="page number"/>
    <w:basedOn w:val="DefaultParagraphFont"/>
    <w:rsid w:val="001B0422"/>
  </w:style>
  <w:style w:type="paragraph" w:styleId="ListParagraph">
    <w:name w:val="List Paragraph"/>
    <w:basedOn w:val="Normal"/>
    <w:uiPriority w:val="34"/>
    <w:qFormat/>
    <w:rsid w:val="001B0422"/>
    <w:pPr>
      <w:ind w:left="720"/>
      <w:contextualSpacing/>
    </w:pPr>
  </w:style>
  <w:style w:type="paragraph" w:styleId="BalloonText">
    <w:name w:val="Balloon Text"/>
    <w:basedOn w:val="Normal"/>
    <w:link w:val="BalloonTextChar"/>
    <w:uiPriority w:val="99"/>
    <w:semiHidden/>
    <w:unhideWhenUsed/>
    <w:rsid w:val="002C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19"/>
    <w:rPr>
      <w:rFonts w:ascii="Tahoma" w:hAnsi="Tahoma" w:cs="Tahoma"/>
      <w:sz w:val="16"/>
      <w:szCs w:val="16"/>
    </w:rPr>
  </w:style>
  <w:style w:type="paragraph" w:styleId="Revision">
    <w:name w:val="Revision"/>
    <w:hidden/>
    <w:uiPriority w:val="99"/>
    <w:semiHidden/>
    <w:rsid w:val="00480F1B"/>
    <w:pPr>
      <w:spacing w:after="0" w:line="240" w:lineRule="auto"/>
    </w:pPr>
  </w:style>
  <w:style w:type="character" w:styleId="Hyperlink">
    <w:name w:val="Hyperlink"/>
    <w:basedOn w:val="DefaultParagraphFont"/>
    <w:uiPriority w:val="99"/>
    <w:unhideWhenUsed/>
    <w:rsid w:val="00094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ottishbaptist.com/resourcesandguidance/restructuring-to-a-s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an@diakoneolegal.co.uk" TargetMode="External"/><Relationship Id="rId4" Type="http://schemas.openxmlformats.org/officeDocument/2006/relationships/settings" Target="settings.xml"/><Relationship Id="rId9" Type="http://schemas.openxmlformats.org/officeDocument/2006/relationships/hyperlink" Target="https://scottishbaptist.com/resourcesandguidance/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D531-29D6-41DC-BFF2-83D09BF7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Martin</dc:creator>
  <cp:lastModifiedBy>Alan Holloway</cp:lastModifiedBy>
  <cp:revision>5</cp:revision>
  <cp:lastPrinted>2024-01-03T22:11:00Z</cp:lastPrinted>
  <dcterms:created xsi:type="dcterms:W3CDTF">2024-01-03T21:54:00Z</dcterms:created>
  <dcterms:modified xsi:type="dcterms:W3CDTF">2024-01-03T22:13:00Z</dcterms:modified>
</cp:coreProperties>
</file>